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4A0ED6">
        <w:trPr>
          <w:trHeight w:val="633"/>
          <w:jc w:val="center"/>
        </w:trPr>
        <w:tc>
          <w:tcPr>
            <w:tcW w:w="1413" w:type="dxa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>Soulad žádosti s programem OPŽP 2014+ a příslušnými SC / podporovanými aktivitami uvedenými v Pravidlech pro žadatele a příjemce podpory v OPŽP 2014–2020 (</w:t>
            </w:r>
            <w:proofErr w:type="spellStart"/>
            <w:r>
              <w:t>PrŽaP</w:t>
            </w:r>
            <w:proofErr w:type="spellEnd"/>
            <w:r>
              <w:t xml:space="preserve">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 xml:space="preserve">održování limitů způsobilých výdajů dle </w:t>
            </w:r>
            <w:proofErr w:type="spellStart"/>
            <w:r w:rsidRPr="00FC1167">
              <w:t>PrŽaP</w:t>
            </w:r>
            <w:proofErr w:type="spellEnd"/>
            <w:r w:rsidRPr="00FC1167">
              <w:t xml:space="preserve">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</w:t>
            </w:r>
            <w:proofErr w:type="spellStart"/>
            <w:r>
              <w:t>PrŽaP</w:t>
            </w:r>
            <w:proofErr w:type="spellEnd"/>
            <w:r>
              <w:t xml:space="preserve">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782125" w14:paraId="20E06D45" w14:textId="77777777" w:rsidTr="004A0ED6">
        <w:trPr>
          <w:trHeight w:val="772"/>
        </w:trPr>
        <w:tc>
          <w:tcPr>
            <w:tcW w:w="1413" w:type="dxa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23DA477A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</w:t>
            </w:r>
            <w:proofErr w:type="gramStart"/>
            <w:r>
              <w:t>C.2.1.2</w:t>
            </w:r>
            <w:proofErr w:type="gramEnd"/>
            <w:r>
              <w:t xml:space="preserve">). </w:t>
            </w:r>
          </w:p>
        </w:tc>
        <w:tc>
          <w:tcPr>
            <w:tcW w:w="1621" w:type="dxa"/>
            <w:vAlign w:val="center"/>
          </w:tcPr>
          <w:p w14:paraId="18DB1380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4A0ED6">
        <w:tc>
          <w:tcPr>
            <w:tcW w:w="1413" w:type="dxa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324D4097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</w:tbl>
    <w:p w14:paraId="74E177E7" w14:textId="38F33394" w:rsidR="00C80D2A" w:rsidRPr="004A0ED6" w:rsidRDefault="00C80D2A">
      <w:pPr>
        <w:rPr>
          <w:b/>
        </w:rPr>
      </w:pPr>
      <w:r w:rsidRPr="004A0ED6">
        <w:rPr>
          <w:b/>
        </w:rPr>
        <w:br w:type="page"/>
      </w:r>
    </w:p>
    <w:p w14:paraId="08C1D753" w14:textId="77777777" w:rsidR="00C80D2A" w:rsidRDefault="00C80D2A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77777777" w:rsidR="00C80D2A" w:rsidRDefault="00C80D2A" w:rsidP="00C80D2A">
      <w:pPr>
        <w:pStyle w:val="Odstavecseseznamem"/>
      </w:pPr>
    </w:p>
    <w:p w14:paraId="28BB5FD8" w14:textId="77777777" w:rsidR="000129A9" w:rsidRDefault="000129A9" w:rsidP="000129A9">
      <w:pPr>
        <w:pStyle w:val="Odstavecseseznamem"/>
      </w:pPr>
    </w:p>
    <w:p w14:paraId="3758B384" w14:textId="41B89348" w:rsidR="000129A9" w:rsidRPr="000129A9" w:rsidRDefault="000129A9" w:rsidP="000129A9">
      <w:pPr>
        <w:pStyle w:val="Odstavecseseznamem"/>
        <w:numPr>
          <w:ilvl w:val="0"/>
          <w:numId w:val="5"/>
        </w:numPr>
        <w:rPr>
          <w:b/>
        </w:rPr>
      </w:pPr>
      <w:r w:rsidRPr="000129A9">
        <w:rPr>
          <w:b/>
        </w:rPr>
        <w:t>Hodnotící kritéria pro věcné hodnocení</w:t>
      </w:r>
    </w:p>
    <w:p w14:paraId="60EBA4D2" w14:textId="77777777" w:rsidR="000129A9" w:rsidRDefault="000129A9" w:rsidP="000129A9"/>
    <w:p w14:paraId="4B1EEC46" w14:textId="77777777" w:rsidR="000129A9" w:rsidRDefault="000129A9" w:rsidP="000129A9">
      <w:r>
        <w:t xml:space="preserve">V rámci věcného hodnocení jsou projektům přiřazeny body dle následujících kritérií. Informace pro hodnocení vycházejí ze žádosti o podporu a jejích příloh. </w:t>
      </w:r>
    </w:p>
    <w:p w14:paraId="7C5B070D" w14:textId="77777777" w:rsidR="000129A9" w:rsidRDefault="000129A9" w:rsidP="000129A9">
      <w:r>
        <w:t xml:space="preserve">Maximální počet získaných bodů:  </w:t>
      </w:r>
      <w:r>
        <w:tab/>
        <w:t>100</w:t>
      </w:r>
    </w:p>
    <w:p w14:paraId="4B2A84D1" w14:textId="77777777" w:rsidR="000129A9" w:rsidRDefault="000129A9" w:rsidP="000129A9">
      <w:pPr>
        <w:rPr>
          <w:bCs/>
        </w:rPr>
      </w:pPr>
      <w:proofErr w:type="gramStart"/>
      <w:r>
        <w:t>Minimální  počet</w:t>
      </w:r>
      <w:proofErr w:type="gramEnd"/>
      <w:r>
        <w:t xml:space="preserve"> získaných bodů:</w:t>
      </w:r>
      <w:r>
        <w:rPr>
          <w:bCs/>
        </w:rPr>
        <w:t xml:space="preserve"> </w:t>
      </w:r>
      <w:r>
        <w:rPr>
          <w:bCs/>
        </w:rPr>
        <w:tab/>
        <w:t xml:space="preserve">40 </w:t>
      </w:r>
      <w:r>
        <w:rPr>
          <w:bCs/>
        </w:rPr>
        <w:tab/>
        <w:t xml:space="preserve">(v případě zisku nižšího počtu bodů projekt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nebude schválen k financování)</w:t>
      </w:r>
    </w:p>
    <w:p w14:paraId="534930AE" w14:textId="77777777" w:rsidR="000129A9" w:rsidRDefault="000129A9" w:rsidP="000129A9">
      <w:pPr>
        <w:rPr>
          <w:b/>
        </w:rPr>
      </w:pPr>
    </w:p>
    <w:p w14:paraId="7AD4BE13" w14:textId="77777777" w:rsidR="000129A9" w:rsidRDefault="000129A9" w:rsidP="000129A9">
      <w:pPr>
        <w:rPr>
          <w:b/>
        </w:rPr>
      </w:pPr>
    </w:p>
    <w:p w14:paraId="4E8CD92F" w14:textId="77777777" w:rsidR="000129A9" w:rsidRDefault="000129A9" w:rsidP="000129A9">
      <w:pPr>
        <w:rPr>
          <w:b/>
        </w:rPr>
      </w:pPr>
    </w:p>
    <w:p w14:paraId="0C74CAB3" w14:textId="7DF56A7F" w:rsidR="000129A9" w:rsidRPr="000129A9" w:rsidRDefault="000129A9" w:rsidP="000129A9">
      <w:pPr>
        <w:pStyle w:val="Odstavecseseznamem"/>
        <w:numPr>
          <w:ilvl w:val="0"/>
          <w:numId w:val="5"/>
        </w:numPr>
        <w:rPr>
          <w:b/>
        </w:rPr>
      </w:pPr>
      <w:r w:rsidRPr="000129A9">
        <w:rPr>
          <w:b/>
        </w:rPr>
        <w:t>Ekologická kritéria projektu</w:t>
      </w:r>
    </w:p>
    <w:p w14:paraId="7790FAB5" w14:textId="77777777" w:rsidR="000129A9" w:rsidRDefault="000129A9" w:rsidP="000129A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129A9" w14:paraId="2CC0DF93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EF1D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1. Přínos pro zvýšení ekologické stability (ekologické hodnoty sídleních ekosystémů) a zvýšení druhové diverzity v sídlech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AAA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  <w:p w14:paraId="316C8F44" w14:textId="77777777" w:rsidR="000129A9" w:rsidRDefault="000129A9">
            <w:pPr>
              <w:rPr>
                <w:b/>
              </w:rPr>
            </w:pPr>
          </w:p>
        </w:tc>
      </w:tr>
      <w:tr w:rsidR="000129A9" w14:paraId="7430A200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648" w14:textId="54782063" w:rsidR="000129A9" w:rsidRDefault="000129A9">
            <w:r>
              <w:t xml:space="preserve">Realizací projektu dojde k vytvoření nových ploch/obnově stávajících ploch nebo prvků sídelní zeleně zahrnující výsadby stromů s maximálním využitím (nad 70 %) autochtonních druhů stromů vhodných pro dané ekologické podmínky. Musí se jednat o projekt s přímým propojením s volnou krajinou nebo ostatními plochami zeleně nebo tyto plochy mají potenciál propojení v budoucnu, </w:t>
            </w:r>
            <w:proofErr w:type="gramStart"/>
            <w:r>
              <w:t>tzn. nejedná</w:t>
            </w:r>
            <w:proofErr w:type="gramEnd"/>
            <w:r>
              <w:t xml:space="preserve"> se o vytvoření nových ploch/obnovu stávajících ploch nebo prvků sídelní zeleně na stavebně izolovaných pozemcích (např. vnitroblok).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9673" w14:textId="77777777" w:rsidR="000129A9" w:rsidRDefault="000129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0129A9" w14:paraId="64BFFBE2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E62" w14:textId="1F7F6769" w:rsidR="000129A9" w:rsidRPr="000129A9" w:rsidRDefault="000129A9">
            <w:r>
              <w:t xml:space="preserve">Realizací projektu dojde k vytvoření nových ploch/obnově stávajících ploch nebo prvků sídlení zeleně zahrnující výsadby stromů vhodných pro dané ekologické podmínky.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A5A2" w14:textId="77777777" w:rsidR="000129A9" w:rsidRDefault="000129A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0129A9" w14:paraId="5B3A4418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10C" w14:textId="75AEDAC4" w:rsidR="000129A9" w:rsidRDefault="000129A9">
            <w:r>
              <w:t>Realizací projektu dojde k obnově stávajících ploch nebo prvků sídlení zeleně formou ošetření stromů.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26D3" w14:textId="77777777" w:rsidR="000129A9" w:rsidRDefault="000129A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129A9" w14:paraId="3DB30593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595" w14:textId="77777777" w:rsidR="000129A9" w:rsidRDefault="000129A9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Ostatní přijatelné projekty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F4D" w14:textId="77777777" w:rsidR="000129A9" w:rsidRDefault="000129A9">
            <w:pPr>
              <w:jc w:val="center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1</w:t>
            </w:r>
          </w:p>
        </w:tc>
      </w:tr>
    </w:tbl>
    <w:p w14:paraId="17E9A1C3" w14:textId="77777777" w:rsidR="000129A9" w:rsidRDefault="000129A9" w:rsidP="000129A9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14:paraId="78EF62A5" w14:textId="77777777" w:rsidR="000129A9" w:rsidRDefault="000129A9" w:rsidP="000129A9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14:paraId="12A8459C" w14:textId="77777777" w:rsidR="000129A9" w:rsidRDefault="000129A9" w:rsidP="000129A9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129A9" w14:paraId="2224FE86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3A47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2.  Lokalizace</w:t>
            </w:r>
            <w:r>
              <w:t>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9002" w14:textId="77777777" w:rsidR="000129A9" w:rsidRDefault="000129A9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  <w:p w14:paraId="3A246AE1" w14:textId="77777777" w:rsidR="000129A9" w:rsidRDefault="000129A9">
            <w:pPr>
              <w:jc w:val="center"/>
              <w:rPr>
                <w:b/>
              </w:rPr>
            </w:pPr>
          </w:p>
        </w:tc>
      </w:tr>
      <w:tr w:rsidR="000129A9" w14:paraId="416D7E4D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4CC" w14:textId="500B972D" w:rsidR="000129A9" w:rsidRDefault="000129A9">
            <w:r>
              <w:t>Všechna sídla nad 1000 obyvatel.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483" w14:textId="26AC723F" w:rsidR="000129A9" w:rsidRDefault="000129A9">
            <w:pPr>
              <w:jc w:val="center"/>
            </w:pPr>
            <w:r>
              <w:t>20</w:t>
            </w:r>
          </w:p>
        </w:tc>
      </w:tr>
      <w:tr w:rsidR="000129A9" w14:paraId="2EEB65BC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B11" w14:textId="67B36A7E" w:rsidR="000129A9" w:rsidRDefault="000129A9">
            <w:r>
              <w:t xml:space="preserve">Všechna sídla pod 1000 obyvatel včetně.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862E" w14:textId="535E874B" w:rsidR="000129A9" w:rsidRDefault="000129A9">
            <w:pPr>
              <w:jc w:val="center"/>
            </w:pPr>
            <w:r>
              <w:t>10</w:t>
            </w:r>
          </w:p>
        </w:tc>
      </w:tr>
      <w:tr w:rsidR="000129A9" w14:paraId="5C281A3B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89" w14:textId="6C79362A" w:rsidR="000129A9" w:rsidRDefault="000129A9">
            <w:r>
              <w:t>Ostatní přijatelné projekty.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FE8" w14:textId="77777777" w:rsidR="000129A9" w:rsidRDefault="000129A9">
            <w:pPr>
              <w:jc w:val="center"/>
            </w:pPr>
            <w:r>
              <w:t>1</w:t>
            </w:r>
          </w:p>
        </w:tc>
      </w:tr>
      <w:tr w:rsidR="000129A9" w14:paraId="09E3E3F7" w14:textId="77777777" w:rsidTr="000129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70F" w14:textId="77777777" w:rsidR="000129A9" w:rsidRDefault="000129A9">
            <w:r>
              <w:t>*ZCHÚ jsou hodnocena včetně ochranného pásma</w:t>
            </w:r>
          </w:p>
        </w:tc>
      </w:tr>
    </w:tbl>
    <w:p w14:paraId="06AD1FF9" w14:textId="77777777" w:rsidR="000129A9" w:rsidRDefault="000129A9" w:rsidP="000129A9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14:paraId="3AB05180" w14:textId="77777777" w:rsidR="000129A9" w:rsidRDefault="000129A9" w:rsidP="000129A9">
      <w:pPr>
        <w:rPr>
          <w:b/>
        </w:rPr>
      </w:pPr>
    </w:p>
    <w:p w14:paraId="19335E44" w14:textId="77777777" w:rsidR="000129A9" w:rsidRDefault="000129A9" w:rsidP="000129A9">
      <w:pPr>
        <w:rPr>
          <w:b/>
        </w:rPr>
      </w:pPr>
    </w:p>
    <w:p w14:paraId="62B4041C" w14:textId="77777777" w:rsidR="000129A9" w:rsidRDefault="000129A9" w:rsidP="000129A9">
      <w:pPr>
        <w:rPr>
          <w:b/>
        </w:rPr>
      </w:pPr>
    </w:p>
    <w:p w14:paraId="2F0E82DC" w14:textId="77777777" w:rsidR="000129A9" w:rsidRDefault="000129A9" w:rsidP="000129A9">
      <w:pPr>
        <w:rPr>
          <w:b/>
        </w:rPr>
      </w:pPr>
    </w:p>
    <w:p w14:paraId="5ABEFFD9" w14:textId="77777777" w:rsidR="000129A9" w:rsidRDefault="000129A9" w:rsidP="000129A9">
      <w:pPr>
        <w:rPr>
          <w:b/>
        </w:rPr>
      </w:pPr>
    </w:p>
    <w:p w14:paraId="6C69FE12" w14:textId="77777777" w:rsidR="000129A9" w:rsidRDefault="000129A9" w:rsidP="000129A9">
      <w:pPr>
        <w:rPr>
          <w:b/>
        </w:rPr>
      </w:pPr>
    </w:p>
    <w:p w14:paraId="3944FB5D" w14:textId="77777777" w:rsidR="000129A9" w:rsidRDefault="000129A9" w:rsidP="000129A9">
      <w:pPr>
        <w:rPr>
          <w:b/>
        </w:rPr>
      </w:pPr>
    </w:p>
    <w:p w14:paraId="266BFE52" w14:textId="77777777" w:rsidR="000129A9" w:rsidRDefault="000129A9" w:rsidP="000129A9">
      <w:pPr>
        <w:rPr>
          <w:b/>
        </w:rPr>
      </w:pPr>
    </w:p>
    <w:p w14:paraId="180859F9" w14:textId="77777777" w:rsidR="000129A9" w:rsidRDefault="000129A9" w:rsidP="000129A9">
      <w:pPr>
        <w:rPr>
          <w:b/>
        </w:rPr>
      </w:pPr>
    </w:p>
    <w:p w14:paraId="13705231" w14:textId="77777777" w:rsidR="000129A9" w:rsidRDefault="000129A9" w:rsidP="000129A9">
      <w:pPr>
        <w:rPr>
          <w:b/>
        </w:rPr>
      </w:pPr>
    </w:p>
    <w:p w14:paraId="570DE622" w14:textId="77777777" w:rsidR="000129A9" w:rsidRDefault="000129A9" w:rsidP="000129A9">
      <w:pPr>
        <w:rPr>
          <w:b/>
        </w:rPr>
      </w:pPr>
    </w:p>
    <w:p w14:paraId="4B42995E" w14:textId="77777777" w:rsidR="000129A9" w:rsidRDefault="000129A9" w:rsidP="000129A9">
      <w:pPr>
        <w:rPr>
          <w:b/>
        </w:rPr>
      </w:pPr>
      <w:r>
        <w:rPr>
          <w:b/>
        </w:rPr>
        <w:t>Technická kritéria projektu</w:t>
      </w:r>
    </w:p>
    <w:p w14:paraId="55027E05" w14:textId="77777777" w:rsidR="000129A9" w:rsidRDefault="000129A9" w:rsidP="000129A9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129A9" w14:paraId="78966EEE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B9C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3. Hledisko přiměřenosti nákladů vzhledem k efektům akce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8B1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  <w:p w14:paraId="3CED59AF" w14:textId="77777777" w:rsidR="000129A9" w:rsidRDefault="000129A9">
            <w:pPr>
              <w:rPr>
                <w:b/>
              </w:rPr>
            </w:pPr>
          </w:p>
        </w:tc>
      </w:tr>
      <w:tr w:rsidR="000129A9" w14:paraId="75619B33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72E" w14:textId="2F0CA358" w:rsidR="000129A9" w:rsidRPr="000129A9" w:rsidRDefault="000129A9" w:rsidP="00BA669D">
            <w:r>
              <w:t xml:space="preserve">Náklady dosahují maximálně 100 % Nákladů obvyklých opatření MŽP.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CE3B" w14:textId="77777777" w:rsidR="000129A9" w:rsidRDefault="000129A9">
            <w:pPr>
              <w:jc w:val="center"/>
            </w:pPr>
            <w:r>
              <w:t>20</w:t>
            </w:r>
          </w:p>
        </w:tc>
      </w:tr>
      <w:tr w:rsidR="000129A9" w14:paraId="23C04592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FA9" w14:textId="12E32490" w:rsidR="000129A9" w:rsidRPr="000129A9" w:rsidRDefault="000129A9" w:rsidP="00BA669D">
            <w:r>
              <w:t xml:space="preserve">Náklady dosahují maximálně 150 % Nákladů obvyklých opatření MŽP.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6B18" w14:textId="77777777" w:rsidR="000129A9" w:rsidRDefault="000129A9">
            <w:pPr>
              <w:jc w:val="center"/>
            </w:pPr>
            <w:r>
              <w:t>10</w:t>
            </w:r>
          </w:p>
        </w:tc>
      </w:tr>
      <w:tr w:rsidR="000129A9" w14:paraId="3094A95D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AF4" w14:textId="2B37CC1E" w:rsidR="000129A9" w:rsidRPr="000129A9" w:rsidRDefault="000129A9">
            <w:r>
              <w:t>Náklady akce přesahují 150 % Nákladů obvyklých opatření MŽP, dosahují maximálně 100 % Katalogu stavebních prací a jsou objektivně odůvodněny. Na realizaci projektu, který obsahuje náklady přesahující 150 % nákladů obvyklých opatření MŽP, existuje zvýšený zájem ochrany přírody a krajiny*.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D267" w14:textId="77777777" w:rsidR="000129A9" w:rsidRDefault="000129A9">
            <w:pPr>
              <w:jc w:val="center"/>
            </w:pPr>
            <w:r>
              <w:t>1</w:t>
            </w:r>
          </w:p>
        </w:tc>
      </w:tr>
      <w:tr w:rsidR="000129A9" w14:paraId="669BAB2E" w14:textId="77777777" w:rsidTr="000129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16A5" w14:textId="77777777" w:rsidR="000129A9" w:rsidRDefault="000129A9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* Za zvýšený zájem ochrany přírody a krajiny lze považovat opatření zaměřená na zachování nebo obnovu významných přírodních hodnot v dané lokalitě.</w:t>
            </w:r>
          </w:p>
        </w:tc>
      </w:tr>
    </w:tbl>
    <w:p w14:paraId="7D02EB7C" w14:textId="77777777" w:rsidR="000129A9" w:rsidRDefault="000129A9" w:rsidP="000129A9">
      <w:pPr>
        <w:autoSpaceDE w:val="0"/>
        <w:autoSpaceDN w:val="0"/>
        <w:adjustRightInd w:val="0"/>
        <w:rPr>
          <w:rFonts w:cs="Tahoma"/>
          <w:i/>
          <w:iCs/>
          <w:szCs w:val="20"/>
        </w:rPr>
      </w:pPr>
    </w:p>
    <w:p w14:paraId="7410E3D6" w14:textId="77777777" w:rsidR="000129A9" w:rsidRDefault="000129A9" w:rsidP="000129A9">
      <w:pPr>
        <w:rPr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129A9" w14:paraId="1F1FA308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893E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4. Kvalita zpracování projektu z hlediska technického a technologického (vhodnost navrženého řešení, náročnost následné péče)</w:t>
            </w:r>
            <w:r>
              <w:rPr>
                <w:rFonts w:cs="Tahoma"/>
                <w:i/>
                <w:iCs/>
                <w:szCs w:val="20"/>
              </w:rPr>
              <w:t>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D25" w14:textId="77777777" w:rsidR="000129A9" w:rsidRDefault="000129A9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  <w:p w14:paraId="57CE4450" w14:textId="77777777" w:rsidR="000129A9" w:rsidRDefault="000129A9">
            <w:pPr>
              <w:rPr>
                <w:b/>
              </w:rPr>
            </w:pPr>
          </w:p>
        </w:tc>
      </w:tr>
      <w:tr w:rsidR="000129A9" w14:paraId="783358BB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B68" w14:textId="169E52CC" w:rsidR="000129A9" w:rsidRPr="000129A9" w:rsidRDefault="000129A9">
            <w:r>
              <w:t xml:space="preserve">Projekt je optimálně navržen z hlediska naplnění cíle předmětu podpory a udržitelnosti, využívá nejlepší dostupné metody a znalosti a udržení projektu nevyžaduje náročnou následnou péči.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8B1C" w14:textId="63738845" w:rsidR="000129A9" w:rsidRDefault="00146BA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129A9" w14:paraId="7D7C8C80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27A" w14:textId="52DB22EA" w:rsidR="000129A9" w:rsidRDefault="000129A9">
            <w:pPr>
              <w:rPr>
                <w:bCs/>
              </w:rPr>
            </w:pPr>
            <w:r>
              <w:rPr>
                <w:bCs/>
              </w:rPr>
              <w:t>Projekt je optimálně navržen z hlediska naplnění cíle předmětu podpory, ale jeho udržení vyžaduje náročnou následnou péči, nebo není z objektivních důvodů (např. majetkoprávních vztahů k pozemkům, charakter pozemku) zvoleno nejoptimálnější řešení z hlediska naplnění cíle předmětu podpory a udržitelnosti.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EA98" w14:textId="623F9D2D" w:rsidR="000129A9" w:rsidRDefault="00146BA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129A9" w14:paraId="61A5B5BB" w14:textId="77777777" w:rsidTr="000129A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F0D" w14:textId="77777777" w:rsidR="000129A9" w:rsidRDefault="000129A9">
            <w:r>
              <w:t xml:space="preserve">Ostatní přijatelné projekty.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25A3" w14:textId="77777777" w:rsidR="000129A9" w:rsidRDefault="000129A9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0129A9" w14:paraId="17BF9342" w14:textId="77777777" w:rsidTr="000129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A6C5" w14:textId="77777777" w:rsidR="000129A9" w:rsidRDefault="000129A9">
            <w:r>
              <w:rPr>
                <w:rFonts w:cs="Tahoma"/>
                <w:iCs/>
                <w:szCs w:val="20"/>
              </w:rPr>
              <w:t>* Příklady dostupných metod a znalostí: standardy AOPK ČR, metodiky nebo příručky.</w:t>
            </w:r>
          </w:p>
        </w:tc>
      </w:tr>
    </w:tbl>
    <w:p w14:paraId="7B42963A" w14:textId="41E4C836" w:rsidR="00C80D2A" w:rsidRDefault="00C80D2A" w:rsidP="000129A9">
      <w:pPr>
        <w:jc w:val="both"/>
        <w:rPr>
          <w:b/>
          <w:i/>
          <w:color w:val="FF0000"/>
        </w:rPr>
      </w:pPr>
    </w:p>
    <w:p w14:paraId="00E186A7" w14:textId="66F76FA2" w:rsidR="000129A9" w:rsidRDefault="000129A9" w:rsidP="000129A9">
      <w:pPr>
        <w:jc w:val="both"/>
        <w:rPr>
          <w:b/>
          <w:i/>
          <w:color w:val="FF0000"/>
        </w:rPr>
      </w:pPr>
    </w:p>
    <w:p w14:paraId="56150B74" w14:textId="77777777" w:rsidR="000129A9" w:rsidRDefault="000129A9" w:rsidP="000129A9">
      <w:pPr>
        <w:jc w:val="both"/>
        <w:rPr>
          <w:b/>
          <w:i/>
          <w:color w:val="FF0000"/>
        </w:rPr>
      </w:pPr>
    </w:p>
    <w:p w14:paraId="0562E92C" w14:textId="77777777" w:rsidR="002C0D1C" w:rsidRDefault="002C0D1C" w:rsidP="002C0D1C">
      <w:pPr>
        <w:jc w:val="both"/>
      </w:pPr>
      <w:r w:rsidRPr="007860CA">
        <w:rPr>
          <w:b/>
          <w:i/>
          <w:color w:val="FF0000"/>
        </w:rPr>
        <w:t>5.</w:t>
      </w:r>
      <w:r>
        <w:rPr>
          <w:b/>
          <w:i/>
          <w:color w:val="FF0000"/>
        </w:rPr>
        <w:t xml:space="preserve"> </w:t>
      </w:r>
      <w:r w:rsidRPr="00DB1E1B">
        <w:rPr>
          <w:b/>
        </w:rPr>
        <w:t>Informace o způsobu hodnocení projektu</w:t>
      </w:r>
      <w:r>
        <w:t xml:space="preserve"> </w:t>
      </w:r>
    </w:p>
    <w:p w14:paraId="3E980238" w14:textId="77777777" w:rsidR="002C0D1C" w:rsidRPr="00DB1E1B" w:rsidRDefault="002C0D1C" w:rsidP="002C0D1C">
      <w:pPr>
        <w:pStyle w:val="Odstavecseseznamem"/>
        <w:numPr>
          <w:ilvl w:val="0"/>
          <w:numId w:val="6"/>
        </w:numPr>
        <w:jc w:val="both"/>
        <w:rPr>
          <w:b/>
          <w:i/>
          <w:color w:val="FF0000"/>
        </w:rPr>
      </w:pPr>
      <w:r w:rsidRPr="00DB1E1B">
        <w:rPr>
          <w:b/>
        </w:rPr>
        <w:t>Popis hodnocení a výběru projektů</w:t>
      </w:r>
      <w:r>
        <w:t xml:space="preserve"> </w:t>
      </w:r>
    </w:p>
    <w:p w14:paraId="6899F1E3" w14:textId="77777777" w:rsidR="002C0D1C" w:rsidRPr="00DB1E1B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OPŽP při implementaci Strategií komunitně vedeného místního rozvoje (dále jen SCLLD) a také dle Statutu MAS Rokytná, o.p.s. (dále jen MAS).</w:t>
      </w:r>
    </w:p>
    <w:p w14:paraId="74E17F9B" w14:textId="77777777" w:rsidR="002C0D1C" w:rsidRPr="00DB1E1B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 w:rsidRPr="00DB1E1B">
        <w:rPr>
          <w:b/>
        </w:rPr>
        <w:t>Hodnocení žádostí o podporu zajišťuje MAS</w:t>
      </w:r>
      <w:r>
        <w:t xml:space="preserve">. MAS provádí hodnocení a výběr projektů podle výše uvedených kritérií. </w:t>
      </w:r>
    </w:p>
    <w:p w14:paraId="09E95DF7" w14:textId="77777777" w:rsidR="002C0D1C" w:rsidRPr="00DB1E1B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Výsledkem výběru projektů jsou písemné záznamy o provedeném hodnocení (včetně bodového) a seznam žádostí o podporu, které MAS navrhuje ke </w:t>
      </w:r>
      <w:r>
        <w:lastRenderedPageBreak/>
        <w:t>schválení. Tento seznam (obsahující pořadí všech podaných žádostí včetně výše rozpočtu projektů) MAS předává ŘO. Dále ŘO provádí závěrečné ověření způsobilosti na vzorku projektů a kontrolu administrativních postupů MAS (zejména procesu hodnocení a výběru projektů provedeného MAS).</w:t>
      </w:r>
    </w:p>
    <w:p w14:paraId="58C67B8F" w14:textId="77777777" w:rsidR="002C0D1C" w:rsidRPr="00DB1E1B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Na základě výsledků ověření dle předchozího odstavce ŘO schválí způsobilé žádosti o podporu nebo vyřadí nezpůsobilé žádosti z procesu schvalování. Schvalování žádostí o podporu ze strany ŘO probíhá vždy za skupinu všech projektů předložených do výzvy MAS vyhlášené v rámci dané SCLLD. </w:t>
      </w:r>
    </w:p>
    <w:p w14:paraId="517F0AF1" w14:textId="77777777" w:rsidR="002C0D1C" w:rsidRPr="00DB1E1B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Pokud kontrola provedená ŘO neidentifikuje důvod pro odlišný postup, ŘO schválí projekty dle seznamu, v pořadí a ve výši rozpočtu projektů (celkových způsobilých výdajů) schválené MAS k realizaci. Objem prostředků na všechny žádosti o podporu, které MAS navrhuje ke schválení, nesmí převyšovat alokaci dané výzvy MAS. </w:t>
      </w:r>
    </w:p>
    <w:p w14:paraId="11D3B245" w14:textId="77777777" w:rsidR="002C0D1C" w:rsidRPr="00DB1E1B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Poslední fází výběru je příprava a vydání právního aktu o poskytnutí podpory. Pravidla pro tuto fázi výběru jsou k dispozici v Pravidlech pro žadatele a příjemce podpory v OPŽP pro období 2014 – 2020. Právní akt o poskytnutí podpory vydává ŘO.</w:t>
      </w:r>
    </w:p>
    <w:p w14:paraId="016AB811" w14:textId="77777777" w:rsidR="002C0D1C" w:rsidRPr="00DB1E1B" w:rsidRDefault="002C0D1C" w:rsidP="002C0D1C">
      <w:pPr>
        <w:pStyle w:val="Odstavecseseznamem"/>
        <w:jc w:val="both"/>
        <w:rPr>
          <w:b/>
          <w:i/>
          <w:color w:val="FF0000"/>
        </w:rPr>
      </w:pPr>
    </w:p>
    <w:p w14:paraId="76242416" w14:textId="77777777" w:rsidR="002C0D1C" w:rsidRPr="00727E07" w:rsidRDefault="002C0D1C" w:rsidP="002C0D1C">
      <w:pPr>
        <w:pStyle w:val="Odstavecseseznamem"/>
        <w:numPr>
          <w:ilvl w:val="0"/>
          <w:numId w:val="6"/>
        </w:numPr>
        <w:jc w:val="both"/>
        <w:rPr>
          <w:b/>
          <w:i/>
          <w:color w:val="FF0000"/>
        </w:rPr>
      </w:pPr>
      <w:r w:rsidRPr="00727E07">
        <w:rPr>
          <w:b/>
        </w:rPr>
        <w:t>Hodnocení přijatelnosti a formálních náležitostí</w:t>
      </w:r>
      <w:r w:rsidRPr="00727E07">
        <w:t xml:space="preserve"> </w:t>
      </w:r>
    </w:p>
    <w:p w14:paraId="63895DDF" w14:textId="77777777" w:rsidR="002C0D1C" w:rsidRPr="00B3354A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Kontrola formálních náležitostí a přijatelnosti probíhá jako první fáze hodnocení projektů, jsou prováděny jako dva samostatné kroky v rámci jednoho hodnocení. Toto hodnocení provádí jeden určený pracovník MAS – hodnotitel, jeho ověření provádí jiný určený pracovník MAS – schvalovatel. V rámci kontroly formálních náležitostí hodnotitel žádost posuzuje z hlediska řádného vyplnění formuláře žádosti a doložení všech požadovaných dokumentů v náležité formě. V rámci kontroly přijatelnosti hodnotitel žádost posuzuje z hlediska splnění základních podmínek Operačního programu, finančních a legislativních předpokladů, podmínek výzvy apod. Na tyto určené pracovníky MAS se vztahují ustanovení o střetu zájmů (etický kodex). </w:t>
      </w:r>
    </w:p>
    <w:p w14:paraId="27E31F63" w14:textId="77777777" w:rsidR="002C0D1C" w:rsidRPr="00B3354A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N</w:t>
      </w:r>
      <w:r w:rsidRPr="009169E6">
        <w:t xml:space="preserve">a provedení kontroly formálních náležitostí a přijatelnosti stanovena lhůta </w:t>
      </w:r>
      <w:r>
        <w:t>40</w:t>
      </w:r>
      <w:r w:rsidRPr="009169E6">
        <w:t xml:space="preserve"> dní</w:t>
      </w:r>
      <w:r>
        <w:t>.</w:t>
      </w:r>
    </w:p>
    <w:p w14:paraId="4F37D79B" w14:textId="77777777" w:rsidR="002C0D1C" w:rsidRPr="00727E0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Hodnocení se zapisuje do IS KP14+ (do CSSF14+), žadateli se ukáže v IS KP14+. </w:t>
      </w:r>
    </w:p>
    <w:p w14:paraId="2C572974" w14:textId="77777777" w:rsidR="002C0D1C" w:rsidRPr="00727E0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Více informací je uvedeno v Pravidlech pro žadatele a příjemce podpory v OPŽP pro období 2014-2020.</w:t>
      </w:r>
    </w:p>
    <w:p w14:paraId="26DE204F" w14:textId="77777777" w:rsidR="002C0D1C" w:rsidRPr="00727E0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Hodnocení se provádí podle hodnotících kritérií výzvy MAS: - Hlavní zdroj informací v žádosti o podporu a jejich přílohy </w:t>
      </w:r>
    </w:p>
    <w:p w14:paraId="328A3005" w14:textId="77777777" w:rsidR="002C0D1C" w:rsidRDefault="002C0D1C" w:rsidP="002C0D1C">
      <w:pPr>
        <w:pStyle w:val="Odstavecseseznamem"/>
        <w:ind w:left="1440"/>
        <w:jc w:val="both"/>
      </w:pPr>
      <w:r>
        <w:t>- Funkce kritérií</w:t>
      </w:r>
    </w:p>
    <w:p w14:paraId="7A6107EE" w14:textId="77777777" w:rsidR="002C0D1C" w:rsidRDefault="002C0D1C" w:rsidP="002C0D1C">
      <w:pPr>
        <w:pStyle w:val="Odstavecseseznamem"/>
        <w:ind w:left="1440"/>
        <w:jc w:val="both"/>
      </w:pPr>
      <w:r>
        <w:t>- vylučovací</w:t>
      </w:r>
    </w:p>
    <w:p w14:paraId="777A26AD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Pakliže dané kritérium žádost o podporu nesplňuje, zadá hodnotitel u kritéria, které nebylo splněno, „křížek“ a následně zanese do příslušné kolonky odůvodnění. </w:t>
      </w:r>
    </w:p>
    <w:p w14:paraId="242AA65F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Při nesplnění kritérií u kontroly formálních náležitostí a přijatelnosti je žadatel vyzván (formou interní depeše v IS KP14+) minimálně 1x k opravě nebo doplnění žádosti o podporu, a to ve lhůtě do 6 pracovních dní. Žádost o podporu je nutné v této stanovené lhůtě opravit/doplnit o požadované údaje/dokumenty v IS KP14+ (MS 2014+), finalizovat a elektronicky podepsat. Žádost bude opět procházet procesem kontroly. </w:t>
      </w:r>
    </w:p>
    <w:p w14:paraId="133D572B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lastRenderedPageBreak/>
        <w:t xml:space="preserve">V případě, že žádost splní kontrolu formálních náležitostí a přijatelnosti (stav projektu je „Žádost o podporu splnila formální náležitosti a podmínky přijatelnosti“ nebo „Žádost o podporu splnila formální náležitosti a podmínky přijatelnosti po doplnění“), následuje fáze věcného hodnocení. </w:t>
      </w:r>
    </w:p>
    <w:p w14:paraId="3345B921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MAS po provedení kontroly přijatelnosti a formálních náležitostí zasílá žadatelům informaci o výsledku hodnocení formou interní depeše, která se žadateli zobrazí v IS KP14+ (MS 2014+). </w:t>
      </w:r>
    </w:p>
    <w:p w14:paraId="14DBFCC9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Nesplní-li žádost kritéria formálních náležitostí či přijatelnosti a není-li na základě upozornění doplněna a případné nedostatky nejsou odstraněny ve stanovené lhůtě 6 pracovních dní (např. nereaguje), je žádost automaticky zamítnuta a vyřazena z dalšího procesu hodnocení (ukončena). Žadatel je o vyřazení z dalšího procesu hodnocení informován interní depeší prostřednictvím IS KP14+ a změnou stavu žádosti na „Žádost o podporu nesplnila formální náležitosti a podmínky přijatelnosti“ nebo „Žádost o podporu nesplnila formální náležitosti a podmínky přijatelnosti po </w:t>
      </w:r>
      <w:proofErr w:type="gramStart"/>
      <w:r>
        <w:t>doplnění“..</w:t>
      </w:r>
      <w:proofErr w:type="gramEnd"/>
      <w:r>
        <w:t xml:space="preserve"> </w:t>
      </w:r>
    </w:p>
    <w:p w14:paraId="567D5DAC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Žadatel, jehož žádost o podporu byla na základě této kontroly vyloučena z dalšího výběru, </w:t>
      </w:r>
      <w:proofErr w:type="gramStart"/>
      <w:r>
        <w:t>může</w:t>
      </w:r>
      <w:proofErr w:type="gramEnd"/>
      <w:r>
        <w:t xml:space="preserve"> podat žádost o přezkum </w:t>
      </w:r>
      <w:proofErr w:type="gramStart"/>
      <w:r>
        <w:t>viz</w:t>
      </w:r>
      <w:proofErr w:type="gramEnd"/>
      <w:r>
        <w:t xml:space="preserve"> kapitola e) </w:t>
      </w:r>
      <w:r w:rsidRPr="00FA0126">
        <w:t>Přezkum zamítavého rozhodnutí z fází hodnocení projektů</w:t>
      </w:r>
      <w:r>
        <w:t xml:space="preserve"> </w:t>
      </w:r>
    </w:p>
    <w:p w14:paraId="227F613C" w14:textId="77777777" w:rsidR="002C0D1C" w:rsidRPr="00727E07" w:rsidRDefault="002C0D1C" w:rsidP="002C0D1C">
      <w:pPr>
        <w:pStyle w:val="Odstavecseseznamem"/>
        <w:ind w:left="1440"/>
        <w:jc w:val="both"/>
        <w:rPr>
          <w:b/>
          <w:i/>
          <w:color w:val="FF0000"/>
        </w:rPr>
      </w:pPr>
      <w:r>
        <w:t>.</w:t>
      </w:r>
    </w:p>
    <w:p w14:paraId="0BC1F4CB" w14:textId="77777777" w:rsidR="002C0D1C" w:rsidRPr="00724A89" w:rsidRDefault="002C0D1C" w:rsidP="002C0D1C">
      <w:pPr>
        <w:pStyle w:val="Odstavecseseznamem"/>
        <w:numPr>
          <w:ilvl w:val="0"/>
          <w:numId w:val="6"/>
        </w:numPr>
        <w:jc w:val="both"/>
        <w:rPr>
          <w:b/>
          <w:i/>
          <w:color w:val="FF0000"/>
        </w:rPr>
      </w:pPr>
      <w:r w:rsidRPr="00724A89">
        <w:rPr>
          <w:b/>
        </w:rPr>
        <w:t>Věcné hodnocení</w:t>
      </w:r>
    </w:p>
    <w:p w14:paraId="2AD8D9DA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Věcné hodnocení probíhá jako druhá fáze hodnocení projektů, je prováděno u žádostí, které uspěly v hodnocení přijatelnosti a formálních náležitostí. </w:t>
      </w:r>
    </w:p>
    <w:p w14:paraId="5C2A4C52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Toto hodnocení provádí minimálně čtyř-členná Výběrová komise MAS. Výběrová komise nesmí mít ve věci hodnocení daného projektu střet zájmů, musí hodnocení zpracovat nestranně a transparentně. Postupy vymezené dle Metodiky pro standardizaci MAS v programovém období 2014 – 2020. </w:t>
      </w:r>
    </w:p>
    <w:p w14:paraId="5DBED49B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Výběrová komise bude hodnotit projekty společně a ve shodě s výsledným společným záznamem, výsledky hodnocení (bodování) MAS zaznamená do formuláře hodnocení Žádosti o dotaci. </w:t>
      </w:r>
    </w:p>
    <w:p w14:paraId="7CEF30F2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Věcné hodnocení se provádí podle výše uvedených kritérií výzvy MAS, do kterých jsou zahrnuty aspekty kvality projektů dle kap. 6.2.2 Metodického pokynu pro řízení výzev, hodnocení a výběru projektů v programovém období 2014 - 2020. </w:t>
      </w:r>
    </w:p>
    <w:p w14:paraId="7F35B0AB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Přehled a bodové hodnocení kritérií věcného hodnocení: Hlavní zdroj informací v žádosti o podporu a jejich přílohy Funkce kritérií - bodová. </w:t>
      </w:r>
    </w:p>
    <w:p w14:paraId="49C77A98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Kritéria věcného hodnocení jsou rozdělena do dvou oblastí: </w:t>
      </w:r>
    </w:p>
    <w:p w14:paraId="04B6F768" w14:textId="77777777" w:rsidR="002C0D1C" w:rsidRPr="00724A89" w:rsidRDefault="002C0D1C" w:rsidP="002C0D1C">
      <w:pPr>
        <w:pStyle w:val="Odstavecseseznamem"/>
        <w:ind w:left="1440"/>
        <w:jc w:val="both"/>
        <w:rPr>
          <w:b/>
          <w:i/>
          <w:color w:val="FF0000"/>
        </w:rPr>
      </w:pPr>
      <w:r>
        <w:t xml:space="preserve">- Ekologická kritéria projektu </w:t>
      </w:r>
    </w:p>
    <w:p w14:paraId="7A3E109E" w14:textId="77777777" w:rsidR="002C0D1C" w:rsidRDefault="002C0D1C" w:rsidP="002C0D1C">
      <w:pPr>
        <w:pStyle w:val="Odstavecseseznamem"/>
        <w:ind w:left="1440"/>
        <w:jc w:val="both"/>
      </w:pPr>
      <w:r>
        <w:t xml:space="preserve">- Technická kritéria projektu. </w:t>
      </w:r>
    </w:p>
    <w:p w14:paraId="3A10744F" w14:textId="77777777" w:rsidR="002C0D1C" w:rsidRDefault="002C0D1C" w:rsidP="002C0D1C">
      <w:pPr>
        <w:pStyle w:val="Odstavecseseznamem"/>
        <w:ind w:left="1440"/>
        <w:jc w:val="both"/>
        <w:rPr>
          <w:b/>
        </w:rPr>
      </w:pPr>
      <w:r w:rsidRPr="00724A89">
        <w:rPr>
          <w:b/>
        </w:rPr>
        <w:t xml:space="preserve">Žádost o podporu musí získat ve věcném hodnocení minimálně </w:t>
      </w:r>
      <w:r>
        <w:rPr>
          <w:b/>
        </w:rPr>
        <w:t>40</w:t>
      </w:r>
      <w:r w:rsidRPr="00724A89">
        <w:rPr>
          <w:b/>
        </w:rPr>
        <w:t xml:space="preserve"> bodů</w:t>
      </w:r>
      <w:r>
        <w:t xml:space="preserve">. </w:t>
      </w:r>
      <w:r w:rsidRPr="00724A89">
        <w:rPr>
          <w:b/>
        </w:rPr>
        <w:t>Žádost o podporu může získat ve věcném hodnocení maximálně 100 bodů.</w:t>
      </w:r>
    </w:p>
    <w:p w14:paraId="244ADEBB" w14:textId="77777777" w:rsidR="002C0D1C" w:rsidRPr="00B01533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Na základě bodového hodnocení sestaví hodnotící komise seznam projektů v pořadí podle počtu dosažených bodů a sestaví seznam doporučených projektů. </w:t>
      </w:r>
      <w:r w:rsidRPr="00AD7C6D">
        <w:t>V případě, kdy se vyskytnou dvě nebo více žádostí se stejným počtem</w:t>
      </w:r>
      <w:r>
        <w:t xml:space="preserve"> </w:t>
      </w:r>
      <w:r w:rsidRPr="00AD7C6D">
        <w:t>bodů, jsou tyto žádosti řazeny dle data předložení žádosti (tzn. projekt s nejstarším datem podání je</w:t>
      </w:r>
      <w:r>
        <w:t xml:space="preserve"> </w:t>
      </w:r>
      <w:r w:rsidRPr="00AD7C6D">
        <w:t>řazen jako první).</w:t>
      </w:r>
      <w:r w:rsidRPr="00B01533">
        <w:t xml:space="preserve"> </w:t>
      </w:r>
    </w:p>
    <w:p w14:paraId="674F7237" w14:textId="77777777" w:rsidR="002C0D1C" w:rsidRPr="00B01533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 případě, že projekt nedosáhne minimálního počtu bodů stanoveného ve výzvě MAS, schvalovatel hodnocení změní stav v MS 2014+ na „Žádost o podporu nesplnila podmínky věcného hodnocení“ a zároveň je žadatel o </w:t>
      </w:r>
      <w:r>
        <w:lastRenderedPageBreak/>
        <w:t xml:space="preserve">nesplnění kritéria hodnocení informován interní depeší prostřednictvím IS KP14+. </w:t>
      </w:r>
    </w:p>
    <w:p w14:paraId="6DDD905A" w14:textId="77777777" w:rsidR="002C0D1C" w:rsidRPr="00B01533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Žadatel, jehož žádost o podporu byla na základě této kontroly vyloučena z dalšího výběru, </w:t>
      </w:r>
      <w:proofErr w:type="gramStart"/>
      <w:r>
        <w:t>může</w:t>
      </w:r>
      <w:proofErr w:type="gramEnd"/>
      <w:r>
        <w:t xml:space="preserve"> podat žádost </w:t>
      </w:r>
      <w:proofErr w:type="gramStart"/>
      <w:r>
        <w:t>viz</w:t>
      </w:r>
      <w:proofErr w:type="gramEnd"/>
      <w:r>
        <w:t xml:space="preserve"> kapitola e) </w:t>
      </w:r>
      <w:r w:rsidRPr="00FA0126">
        <w:t>Přezkum zamítavého rozhodnutí z fází hodnocení projektů</w:t>
      </w:r>
      <w:r>
        <w:t xml:space="preserve">  </w:t>
      </w:r>
    </w:p>
    <w:p w14:paraId="67F7CDDF" w14:textId="77777777" w:rsidR="002C0D1C" w:rsidRPr="00B01533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 případě, že projekt vyhoví kritériím věcného hodnocení a dosáhne minimálního počtu bodů stanoveného v této výzvě pro předkládání žádostí, schvalovatel hodnocení změní stav v IS KP14+ (MS 2014+) na „Žádost o podporu splnila podmínky věcného hodnocení“, případně „Žádost o podporu splnila podmínky věcného hodnocení s výhradou“. </w:t>
      </w:r>
    </w:p>
    <w:p w14:paraId="28A1C38C" w14:textId="77777777" w:rsidR="002C0D1C" w:rsidRPr="00724A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Věcné hodnocení bude dokončeno do 30 pracovních dní od provedení hodnocení přijatelnosti a formálních náležitostí.</w:t>
      </w:r>
    </w:p>
    <w:p w14:paraId="60D79C09" w14:textId="77777777" w:rsidR="002C0D1C" w:rsidRPr="000D4623" w:rsidRDefault="002C0D1C" w:rsidP="002C0D1C">
      <w:pPr>
        <w:pStyle w:val="Odstavecseseznamem"/>
        <w:numPr>
          <w:ilvl w:val="0"/>
          <w:numId w:val="6"/>
        </w:numPr>
        <w:jc w:val="both"/>
        <w:rPr>
          <w:b/>
          <w:i/>
          <w:color w:val="FF0000"/>
        </w:rPr>
      </w:pPr>
      <w:r w:rsidRPr="000D4623">
        <w:rPr>
          <w:b/>
        </w:rPr>
        <w:t>Výběr projektových žádostí o podporu</w:t>
      </w:r>
    </w:p>
    <w:p w14:paraId="4A89FEBA" w14:textId="77777777" w:rsidR="002C0D1C" w:rsidRPr="00852792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Výsledky hodnocení Výběrová komise předloží programovému výboru. Schválení výběru projektů ze strany MAS provádí programový výbor, a to na základě výsledků věcného hodnocení Výběrové komise MAS. Zápis z jednání bude zveřejněn na webových stránkách MAS nejpozději do 15 pracovních dnů od data uskutečnění výběru projektů. </w:t>
      </w:r>
    </w:p>
    <w:p w14:paraId="2AFE1045" w14:textId="77777777" w:rsidR="002C0D1C" w:rsidRPr="00852792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Výběr projektů provádí Programový výbor do 15 pracovních dní ode dne ukončení hodnocení projektů.</w:t>
      </w:r>
    </w:p>
    <w:p w14:paraId="6FC2F3B7" w14:textId="77777777" w:rsidR="002C0D1C" w:rsidRPr="009B2A74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 případě, že žádost splní podmínky věcného hodnocení, ale alokace na výzvu již byla vyčerpána (tzn. je nad alokací výzvy), MAS změní stav hodnocení žádosti na „Žádost o podporu nevybrána Místní akční skupinou“. Žadatel je o výsledku hodnocení informován interní depeší prostřednictvím IS KP14+. </w:t>
      </w:r>
    </w:p>
    <w:p w14:paraId="250CACB7" w14:textId="77777777" w:rsidR="002C0D1C" w:rsidRPr="008E3B22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Žadatel, jehož žádost o podporu byla na základě této kontroly vyloučena z dalšího výběru, </w:t>
      </w:r>
      <w:proofErr w:type="gramStart"/>
      <w:r>
        <w:t>může</w:t>
      </w:r>
      <w:proofErr w:type="gramEnd"/>
      <w:r>
        <w:t xml:space="preserve"> podat žádost o přezkum </w:t>
      </w:r>
      <w:proofErr w:type="gramStart"/>
      <w:r>
        <w:t>viz</w:t>
      </w:r>
      <w:proofErr w:type="gramEnd"/>
      <w:r>
        <w:t xml:space="preserve"> kapitola e) </w:t>
      </w:r>
      <w:r w:rsidRPr="00FA0126">
        <w:t>Přezkum zamítavého rozhodnutí z fází hodnocení projektů</w:t>
      </w:r>
      <w:r>
        <w:t xml:space="preserve"> </w:t>
      </w:r>
    </w:p>
    <w:p w14:paraId="724ABE6C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MAS předává Řídícímu orgánu OPŽP seznam žádostí, které splnily podmínky věcného hodnocení (i s výhradou), na základě kterého Řídící orgán OPŽP provádí závěrečné ověření způsobilosti vybraných projektů MAS (zejména soulad opatření s cíli a podmínkami OPŽP). Seznam žádostí, které nebyly MAS vybrány, jsou předány Řídícímu orgánu OPŽP pro informaci. Řídící orgán OPŽP schvaluje projekty k financování. </w:t>
      </w:r>
    </w:p>
    <w:p w14:paraId="38781C30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Úspěšní žadatelé jsou informováni prostřednictvím IS KP14+ (MS 2014+), a to změnou stavu žádosti na „Žádost o podporu doporučená k financování“. Tento krok provádí Řídící orgán OPŽP. </w:t>
      </w:r>
    </w:p>
    <w:p w14:paraId="72DE2717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V případě neúspěšných žadatelů Řídící orgán OPŽP změní stav žádosti na „Žádost o podporu nedoporučena k financování“ a zároveň zašle žadateli prostřednictvím IS KP14+ oznámení, a to nejpozději do 10 pracovních dní od rozhodnutí Výběrové komise Řídícího orgánu OPŽP o nedoporučení projektu k financování. </w:t>
      </w:r>
    </w:p>
    <w:p w14:paraId="4F8E8C66" w14:textId="6110A2CE" w:rsidR="002C0D1C" w:rsidRPr="000D4623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Žadatel, jehož žádost o podporu byla na základě této kontroly vyloučena z dalšího výběru, může podat žádost o přezkum více v kapitole e) </w:t>
      </w:r>
      <w:r w:rsidRPr="00FA0126">
        <w:t>Přezkum zamítavého rozhodnutí z fází hodnocení projektů</w:t>
      </w:r>
      <w:r>
        <w:t>.</w:t>
      </w:r>
    </w:p>
    <w:p w14:paraId="2AAD0663" w14:textId="77777777" w:rsidR="002C0D1C" w:rsidRPr="00D26597" w:rsidRDefault="002C0D1C" w:rsidP="002C0D1C">
      <w:pPr>
        <w:pStyle w:val="Odstavecseseznamem"/>
        <w:numPr>
          <w:ilvl w:val="0"/>
          <w:numId w:val="6"/>
        </w:numPr>
        <w:jc w:val="both"/>
        <w:rPr>
          <w:b/>
          <w:i/>
          <w:color w:val="FF0000"/>
        </w:rPr>
      </w:pPr>
      <w:r w:rsidRPr="000D4623">
        <w:rPr>
          <w:b/>
        </w:rPr>
        <w:t>Přezkum zamítavého rozhodnutí z fází hodnocení projektů</w:t>
      </w:r>
    </w:p>
    <w:p w14:paraId="4ADADBEE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Žadatel, jehož žádost o podporu byla na základě této kontroly vyloučena z dalšího výběru, může podat žádost o přezkum nejpozději do 15 kalendářních dnů ode dne doručení oznámení s podklady pro vydání rozhodnutí </w:t>
      </w:r>
      <w:r>
        <w:lastRenderedPageBreak/>
        <w:t>prostřednictvím systému IS KP14+ (MS 2014+). Tedy ode dne, kdy se do systému přihlásí žadatel nebo jím pověřená osoba, případně po uplynutí 10 kalendářních dnů ode dne, kdy byl dokument s oznámením s podklady pro vydání rozhodnutí do systému vložen. O možnosti požádat o přezkum je žadatel informován interní depeší prostřednictvím IS KP14+. Přezkum hodnocení a výběru projektů ze strany MAS provádí kontrolní orgán MAS (Kontrolní a monitorovací výbor) na základě postupů definovaných ve stanovách. Žadatel může odkazovat pouze na příslušné pasáže své předložené žádosti o podporu; na dodatečné informace, které nebyly uvedeny v žádosti o podporu, nebude brán zřetel.</w:t>
      </w:r>
    </w:p>
    <w:p w14:paraId="49341CBE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Lhůta pro vyřízení žádosti o přezkum je stanovena na 30 pracovních dnů ode dne doručení této žádosti. U složitějších případů může být lhůta prodloužena na 60 pracovních dnů. O důvodech prodloužení lhůty musí být žadatel informován ještě před jejím uplynutím, a to odesláním oznámení o prodloužení lhůty. </w:t>
      </w:r>
    </w:p>
    <w:p w14:paraId="6F3F7259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Kontrolní a monitorovací výbor MAS posoudí žádost o přezkum. Shledá-li ji jako odůvodněnou, vrátí ji do procesu administrace nebo neodůvodněnou a zamítne ji. </w:t>
      </w:r>
    </w:p>
    <w:p w14:paraId="7012AB8D" w14:textId="77777777" w:rsidR="002C0D1C" w:rsidRPr="00D26597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 xml:space="preserve">Odpověď odeslaná na žádost o přezkum vždy obsahuje informaci o způsobu a závěrech prošetření žádosti o přezkum ze strany kontrolního orgánu (Kontrolní a monitorovací výbor) MAS, tj. zda byla žádost o přezkoumání shledána důvodnou či nedůvodnou a dále jednoznačné zdůvodnění. </w:t>
      </w:r>
    </w:p>
    <w:p w14:paraId="174C3DBB" w14:textId="77777777" w:rsidR="002C0D1C" w:rsidRPr="00AE4B89" w:rsidRDefault="002C0D1C" w:rsidP="002C0D1C">
      <w:pPr>
        <w:pStyle w:val="Odstavecseseznamem"/>
        <w:numPr>
          <w:ilvl w:val="1"/>
          <w:numId w:val="6"/>
        </w:numPr>
        <w:jc w:val="both"/>
        <w:rPr>
          <w:b/>
          <w:i/>
          <w:color w:val="FF0000"/>
        </w:rPr>
      </w:pPr>
      <w:r>
        <w:t>MAS povinně informuje ŘO o všech přezkumných řízeních (včetně jejich výsledků), které pro danou výzvu proběhly, a to v rámci předání podkladů k závěrečnému ověření způsobilosti projektů a ke kontrole administrativních postupů.</w:t>
      </w:r>
    </w:p>
    <w:p w14:paraId="3D82982F" w14:textId="6561E07A" w:rsidR="000129A9" w:rsidRPr="007E1CC7" w:rsidRDefault="002C0D1C" w:rsidP="007E1CC7">
      <w:pPr>
        <w:pStyle w:val="Odstavecseseznamem"/>
        <w:numPr>
          <w:ilvl w:val="1"/>
          <w:numId w:val="6"/>
        </w:numPr>
        <w:jc w:val="both"/>
      </w:pPr>
      <w:r w:rsidRPr="007E1CC7">
        <w:t>Žadatel má možnost ve fázi výběru projektů ze strany ŘO OPŽP a ve fázi přípravy a vydání právního aktu odvolat se k ŘO OPŽP. Žádosti o přezkum posuzuje (a rozhoduje o nich) tzv. přezkumná komise. Činnost této komise se řídí jejím statutem a jednacím řádem. Postupy jsou popsány v Pravidlech pro žadatele a příjemce.</w:t>
      </w:r>
      <w:bookmarkStart w:id="0" w:name="_GoBack"/>
      <w:bookmarkEnd w:id="0"/>
    </w:p>
    <w:sectPr w:rsidR="000129A9" w:rsidRPr="007E1C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FB59E5" w15:done="0"/>
  <w15:commentEx w15:paraId="55CBAAF7" w15:done="0"/>
  <w15:commentEx w15:paraId="27ACFEDD" w15:done="0"/>
  <w15:commentEx w15:paraId="1D7011EC" w15:done="0"/>
  <w15:commentEx w15:paraId="6B63E4AB" w15:done="0"/>
  <w15:commentEx w15:paraId="49C08FFE" w15:done="0"/>
  <w15:commentEx w15:paraId="53BB620A" w15:done="0"/>
  <w15:commentEx w15:paraId="56AD0A79" w15:done="0"/>
  <w15:commentEx w15:paraId="4777B2ED" w15:done="0"/>
  <w15:commentEx w15:paraId="2A3A5B07" w15:done="0"/>
  <w15:commentEx w15:paraId="27A1B33F" w15:done="0"/>
  <w15:commentEx w15:paraId="4E4B840C" w15:done="0"/>
  <w15:commentEx w15:paraId="4215A031" w15:done="0"/>
  <w15:commentEx w15:paraId="19D8E6F0" w15:done="0"/>
  <w15:commentEx w15:paraId="3D24DF0F" w15:done="0"/>
  <w15:commentEx w15:paraId="5AB08161" w15:done="0"/>
  <w15:commentEx w15:paraId="40604DA4" w15:done="0"/>
  <w15:commentEx w15:paraId="692354AC" w15:paraIdParent="40604DA4" w15:done="0"/>
  <w15:commentEx w15:paraId="498F7088" w15:done="0"/>
  <w15:commentEx w15:paraId="3D192967" w15:done="0"/>
  <w15:commentEx w15:paraId="390C3D73" w15:done="0"/>
  <w15:commentEx w15:paraId="03EE6F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39D9" w14:textId="77777777" w:rsidR="00EA23D6" w:rsidRDefault="00EA23D6" w:rsidP="00FC1167">
      <w:r>
        <w:separator/>
      </w:r>
    </w:p>
  </w:endnote>
  <w:endnote w:type="continuationSeparator" w:id="0">
    <w:p w14:paraId="29CBA8A8" w14:textId="77777777" w:rsidR="00EA23D6" w:rsidRDefault="00EA23D6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DBB5" w14:textId="77777777" w:rsidR="00EA23D6" w:rsidRDefault="00EA23D6" w:rsidP="00FC1167">
      <w:r>
        <w:separator/>
      </w:r>
    </w:p>
  </w:footnote>
  <w:footnote w:type="continuationSeparator" w:id="0">
    <w:p w14:paraId="6A551AA4" w14:textId="77777777" w:rsidR="00EA23D6" w:rsidRDefault="00EA23D6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4516" w14:textId="46B334A3" w:rsidR="00FC1167" w:rsidRDefault="000129A9">
    <w:pPr>
      <w:pStyle w:val="Zhlav"/>
    </w:pPr>
    <w:r w:rsidRPr="007F0C2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3F71CF7" wp14:editId="68CD025E">
          <wp:simplePos x="0" y="0"/>
          <wp:positionH relativeFrom="column">
            <wp:posOffset>3699919</wp:posOffset>
          </wp:positionH>
          <wp:positionV relativeFrom="paragraph">
            <wp:posOffset>151765</wp:posOffset>
          </wp:positionV>
          <wp:extent cx="1897380" cy="478966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B172C57" wp14:editId="730CEB21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  <w:r w:rsidRPr="007F0C2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9149EA" wp14:editId="2FCD531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7380" cy="76200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CEE"/>
    <w:multiLevelType w:val="hybridMultilevel"/>
    <w:tmpl w:val="24D08E8C"/>
    <w:lvl w:ilvl="0" w:tplc="040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7F7B"/>
    <w:multiLevelType w:val="hybridMultilevel"/>
    <w:tmpl w:val="9418E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Vejvodová">
    <w15:presenceInfo w15:providerId="None" w15:userId="Martina Vejvodová"/>
  </w15:person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7"/>
    <w:rsid w:val="000129A9"/>
    <w:rsid w:val="00095F0D"/>
    <w:rsid w:val="00146BA4"/>
    <w:rsid w:val="0021333A"/>
    <w:rsid w:val="002C0D1C"/>
    <w:rsid w:val="00314DFE"/>
    <w:rsid w:val="00370E51"/>
    <w:rsid w:val="003E4631"/>
    <w:rsid w:val="00444C1F"/>
    <w:rsid w:val="004A0ED6"/>
    <w:rsid w:val="00520BAA"/>
    <w:rsid w:val="00552230"/>
    <w:rsid w:val="005712F7"/>
    <w:rsid w:val="006F26E4"/>
    <w:rsid w:val="00720937"/>
    <w:rsid w:val="007274EE"/>
    <w:rsid w:val="0073316E"/>
    <w:rsid w:val="00742A65"/>
    <w:rsid w:val="00782125"/>
    <w:rsid w:val="007E1CC7"/>
    <w:rsid w:val="00855781"/>
    <w:rsid w:val="008E6103"/>
    <w:rsid w:val="00957431"/>
    <w:rsid w:val="00972276"/>
    <w:rsid w:val="009A2932"/>
    <w:rsid w:val="00A45109"/>
    <w:rsid w:val="00AA1EE1"/>
    <w:rsid w:val="00AB6574"/>
    <w:rsid w:val="00AE4F53"/>
    <w:rsid w:val="00B0377F"/>
    <w:rsid w:val="00B347CC"/>
    <w:rsid w:val="00B50198"/>
    <w:rsid w:val="00BA669D"/>
    <w:rsid w:val="00C128DF"/>
    <w:rsid w:val="00C674F7"/>
    <w:rsid w:val="00C726C5"/>
    <w:rsid w:val="00C80D2A"/>
    <w:rsid w:val="00C84A13"/>
    <w:rsid w:val="00CD10D3"/>
    <w:rsid w:val="00D15DBF"/>
    <w:rsid w:val="00DF637A"/>
    <w:rsid w:val="00E11CBC"/>
    <w:rsid w:val="00E44888"/>
    <w:rsid w:val="00EA23D6"/>
    <w:rsid w:val="00F01736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129A9"/>
    <w:rPr>
      <w:rFonts w:ascii="Tahoma" w:hAnsi="Tahoma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129A9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Smetanková</dc:creator>
  <cp:lastModifiedBy>Robert Kubala</cp:lastModifiedBy>
  <cp:revision>4</cp:revision>
  <cp:lastPrinted>2019-03-12T09:44:00Z</cp:lastPrinted>
  <dcterms:created xsi:type="dcterms:W3CDTF">2019-03-12T09:41:00Z</dcterms:created>
  <dcterms:modified xsi:type="dcterms:W3CDTF">2019-03-12T09:45:00Z</dcterms:modified>
</cp:coreProperties>
</file>